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2" w:rsidRDefault="008B2522" w:rsidP="008B252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7E0A7" wp14:editId="57721E0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9B6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B2522" w:rsidRDefault="008B2522" w:rsidP="008B2522">
      <w:pPr>
        <w:jc w:val="center"/>
        <w:rPr>
          <w:b/>
          <w:lang w:eastAsia="ru-RU"/>
        </w:rPr>
      </w:pPr>
    </w:p>
    <w:p w:rsidR="008B2522" w:rsidRDefault="008B2522" w:rsidP="008B2522">
      <w:pPr>
        <w:jc w:val="center"/>
        <w:rPr>
          <w:b/>
          <w:sz w:val="20"/>
          <w:szCs w:val="20"/>
          <w:lang w:eastAsia="ru-RU"/>
        </w:rPr>
      </w:pPr>
    </w:p>
    <w:p w:rsidR="008B2522" w:rsidRDefault="008B2522" w:rsidP="008B2522">
      <w:pPr>
        <w:jc w:val="center"/>
        <w:rPr>
          <w:b/>
          <w:lang w:eastAsia="ru-RU"/>
        </w:rPr>
      </w:pPr>
    </w:p>
    <w:p w:rsidR="008B2522" w:rsidRDefault="008B2522" w:rsidP="008B252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8B2522" w:rsidRDefault="008B2522" w:rsidP="008B252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8B2522" w:rsidRDefault="008B2522" w:rsidP="008B252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8B2522" w:rsidRDefault="008B2522" w:rsidP="008B252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8B2522" w:rsidRDefault="008B2522" w:rsidP="008B252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8B2522" w:rsidRDefault="008B2522" w:rsidP="008B252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т а н о в л я е т: 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</w:pPr>
    </w:p>
    <w:p w:rsidR="008B2522" w:rsidRDefault="008B2522" w:rsidP="008B2522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76,7 кв. м. </w:t>
      </w:r>
      <w:r>
        <w:br/>
        <w:t xml:space="preserve">с кадастровым номером: </w:t>
      </w:r>
      <w:r w:rsidRPr="001F52D9">
        <w:t>90:18:040104:1216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 xml:space="preserve">пгт. Новоозерное, </w:t>
      </w:r>
      <w:r w:rsidRPr="00C52E26">
        <w:t xml:space="preserve">ул. Героев-Десантников, </w:t>
      </w:r>
      <w:r w:rsidRPr="001F52D9">
        <w:t>д. 1, кв. 53</w:t>
      </w:r>
      <w:r>
        <w:t xml:space="preserve">, в качестве его правообладателя, владеющего данным объектом недвижимости на праве собственности, выявлена Чепурная Надежда Кирилловна, </w:t>
      </w:r>
      <w:r>
        <w:t>…..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…..</w:t>
      </w:r>
      <w:r>
        <w:t xml:space="preserve">, выдан </w:t>
      </w:r>
      <w:r>
        <w:t>….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</w:t>
      </w:r>
      <w:bookmarkStart w:id="0" w:name="_GoBack"/>
      <w:bookmarkEnd w:id="0"/>
    </w:p>
    <w:p w:rsidR="008B2522" w:rsidRPr="008B7D25" w:rsidRDefault="008B2522" w:rsidP="008B2522">
      <w:pPr>
        <w:tabs>
          <w:tab w:val="left" w:pos="0"/>
        </w:tabs>
        <w:ind w:right="-28" w:firstLine="709"/>
        <w:jc w:val="both"/>
      </w:pPr>
      <w:r>
        <w:t>2. Право собственности Чепурной Надежды Кирилловны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1F52D9">
        <w:rPr>
          <w:color w:val="000000"/>
          <w:lang w:eastAsia="ru-RU"/>
        </w:rPr>
        <w:t>видетельство о праве собственности на жилье выдано евпатори</w:t>
      </w:r>
      <w:r>
        <w:rPr>
          <w:color w:val="000000"/>
          <w:lang w:eastAsia="ru-RU"/>
        </w:rPr>
        <w:t>йским горисполкомом 09.03.1998г; д</w:t>
      </w:r>
      <w:r w:rsidRPr="001F52D9">
        <w:rPr>
          <w:color w:val="000000"/>
          <w:lang w:eastAsia="ru-RU"/>
        </w:rPr>
        <w:t>оговор дарения удостоверен частным нотариусом Евпаторийскогго округа Чаровской О.В. 06.04.1999г. По реестру №300</w:t>
      </w:r>
      <w:r>
        <w:t>)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8B2522" w:rsidRDefault="008B2522" w:rsidP="008B252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8B2522" w:rsidRDefault="008B2522" w:rsidP="008B252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B2522" w:rsidRDefault="008B2522" w:rsidP="008B252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B2522" w:rsidRDefault="008B2522" w:rsidP="008B252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</w:t>
      </w:r>
      <w:r>
        <w:rPr>
          <w:sz w:val="28"/>
          <w:szCs w:val="28"/>
          <w:lang w:eastAsia="ru-RU"/>
        </w:rPr>
        <w:t>ова</w:t>
      </w:r>
    </w:p>
    <w:sectPr w:rsidR="00F12C76" w:rsidRPr="008B25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</cp:revision>
  <dcterms:created xsi:type="dcterms:W3CDTF">2024-01-11T08:58:00Z</dcterms:created>
  <dcterms:modified xsi:type="dcterms:W3CDTF">2024-01-12T07:17:00Z</dcterms:modified>
</cp:coreProperties>
</file>